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DB" w:rsidRPr="00A92BDB" w:rsidRDefault="00A92BDB" w:rsidP="00A92BDB">
      <w:pPr>
        <w:widowControl w:val="0"/>
        <w:autoSpaceDE w:val="0"/>
        <w:autoSpaceDN w:val="0"/>
        <w:adjustRightInd w:val="0"/>
        <w:spacing w:after="0" w:line="360" w:lineRule="auto"/>
        <w:jc w:val="center"/>
        <w:rPr>
          <w:rFonts w:ascii="Arial" w:eastAsia="Times New Roman" w:hAnsi="Arial" w:cs="Arial"/>
          <w:b/>
          <w:bCs/>
          <w:color w:val="6C2283"/>
          <w:sz w:val="28"/>
          <w:szCs w:val="28"/>
          <w:lang w:eastAsia="en-GB"/>
        </w:rPr>
      </w:pPr>
      <w:bookmarkStart w:id="0" w:name="_GoBack"/>
      <w:bookmarkEnd w:id="0"/>
      <w:r w:rsidRPr="00A92BDB">
        <w:rPr>
          <w:rFonts w:ascii="Arial" w:eastAsia="Times New Roman" w:hAnsi="Arial" w:cs="Arial"/>
          <w:b/>
          <w:bCs/>
          <w:color w:val="6C2283"/>
          <w:sz w:val="28"/>
          <w:szCs w:val="28"/>
          <w:lang w:eastAsia="en-GB"/>
        </w:rPr>
        <w:t>Statement of safeguarding principles</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rsidR="00A92BDB" w:rsidRPr="00A92BDB" w:rsidRDefault="00A92BDB" w:rsidP="00A92BDB">
      <w:pPr>
        <w:widowControl w:val="0"/>
        <w:autoSpaceDE w:val="0"/>
        <w:autoSpaceDN w:val="0"/>
        <w:adjustRightInd w:val="0"/>
        <w:spacing w:after="0" w:line="360" w:lineRule="auto"/>
        <w:rPr>
          <w:rFonts w:ascii="Arial" w:eastAsia="Times New Roman" w:hAnsi="Arial" w:cs="Arial"/>
          <w:b/>
          <w:bCs/>
          <w:color w:val="7030A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b/>
          <w:bCs/>
          <w:color w:val="6C2283"/>
          <w:sz w:val="28"/>
          <w:szCs w:val="28"/>
          <w:lang w:eastAsia="en-GB"/>
        </w:rPr>
      </w:pPr>
      <w:r w:rsidRPr="00A92BDB">
        <w:rPr>
          <w:rFonts w:ascii="Arial" w:eastAsia="Times New Roman" w:hAnsi="Arial" w:cs="Arial"/>
          <w:b/>
          <w:bCs/>
          <w:color w:val="6C2283"/>
          <w:sz w:val="28"/>
          <w:szCs w:val="28"/>
          <w:lang w:eastAsia="en-GB"/>
        </w:rPr>
        <w:t xml:space="preserve">Principles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16"/>
          <w:lang w:eastAsia="en-GB"/>
        </w:rPr>
      </w:pPr>
      <w:r w:rsidRPr="00A92BDB">
        <w:rPr>
          <w:rFonts w:ascii="Arial" w:eastAsia="Times New Roman" w:hAnsi="Arial" w:cs="Arial"/>
          <w:color w:val="000000"/>
          <w:sz w:val="20"/>
          <w:szCs w:val="16"/>
          <w:lang w:eastAsia="en-GB"/>
        </w:rPr>
        <w:t xml:space="preserve">We are committed to: </w:t>
      </w:r>
    </w:p>
    <w:p w:rsidR="00A92BDB" w:rsidRPr="00A92BDB" w:rsidRDefault="00A92BDB" w:rsidP="00A92BDB">
      <w:pPr>
        <w:pStyle w:val="ListParagraph"/>
        <w:widowControl w:val="0"/>
        <w:numPr>
          <w:ilvl w:val="0"/>
          <w:numId w:val="6"/>
        </w:numPr>
        <w:autoSpaceDE w:val="0"/>
        <w:autoSpaceDN w:val="0"/>
        <w:adjustRightInd w:val="0"/>
        <w:spacing w:after="120" w:line="320" w:lineRule="atLeast"/>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the care and nurture of, and respectful pastoral ministry with, all children, young people and adults </w:t>
      </w:r>
    </w:p>
    <w:p w:rsidR="00A92BDB" w:rsidRPr="00A92BDB" w:rsidRDefault="00A92BDB" w:rsidP="00A92BDB">
      <w:pPr>
        <w:pStyle w:val="ListParagraph"/>
        <w:widowControl w:val="0"/>
        <w:numPr>
          <w:ilvl w:val="0"/>
          <w:numId w:val="6"/>
        </w:numPr>
        <w:tabs>
          <w:tab w:val="num" w:pos="1134"/>
        </w:tabs>
        <w:autoSpaceDE w:val="0"/>
        <w:autoSpaceDN w:val="0"/>
        <w:adjustRightInd w:val="0"/>
        <w:spacing w:after="120" w:line="320" w:lineRule="atLeast"/>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safeguarding and protecting all children, young people and adults when they are vulnerable </w:t>
      </w:r>
    </w:p>
    <w:p w:rsidR="00A92BDB" w:rsidRPr="00A92BDB" w:rsidRDefault="00A92BDB" w:rsidP="00A92BDB">
      <w:pPr>
        <w:pStyle w:val="ListParagraph"/>
        <w:widowControl w:val="0"/>
        <w:numPr>
          <w:ilvl w:val="0"/>
          <w:numId w:val="6"/>
        </w:numPr>
        <w:tabs>
          <w:tab w:val="num" w:pos="1134"/>
        </w:tabs>
        <w:autoSpaceDE w:val="0"/>
        <w:autoSpaceDN w:val="0"/>
        <w:adjustRightInd w:val="0"/>
        <w:spacing w:after="120" w:line="320" w:lineRule="atLeast"/>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establishing</w:t>
      </w:r>
      <w:proofErr w:type="gramEnd"/>
      <w:r w:rsidRPr="00A92BDB">
        <w:rPr>
          <w:rFonts w:ascii="Arial" w:eastAsia="Times New Roman" w:hAnsi="Arial" w:cs="Arial"/>
          <w:color w:val="000000"/>
          <w:sz w:val="20"/>
          <w:szCs w:val="20"/>
          <w:lang w:eastAsia="en-GB"/>
        </w:rPr>
        <w:t xml:space="preserve"> safe, caring communities, which provide a loving environment where there is informed vigilance as to the dangers of abuse. </w:t>
      </w:r>
    </w:p>
    <w:p w:rsidR="00A92BDB" w:rsidRPr="00A92BDB" w:rsidRDefault="00A92BDB" w:rsidP="00A92BDB">
      <w:pPr>
        <w:widowControl w:val="0"/>
        <w:autoSpaceDE w:val="0"/>
        <w:autoSpaceDN w:val="0"/>
        <w:adjustRightInd w:val="0"/>
        <w:spacing w:after="0" w:line="360" w:lineRule="auto"/>
        <w:ind w:firstLine="720"/>
        <w:rPr>
          <w:rFonts w:ascii="Arial" w:eastAsia="Times New Roman" w:hAnsi="Arial" w:cs="Arial"/>
          <w:color w:val="000000"/>
          <w:sz w:val="16"/>
          <w:szCs w:val="16"/>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We will carefully select and train all those with any responsibility within the Church, in line with safer recruitment principles, including the use of criminal records disclosures and registration with</w:t>
      </w:r>
      <w:r w:rsidRPr="00A92BDB">
        <w:rPr>
          <w:rFonts w:ascii="Arial" w:eastAsia="Times New Roman" w:hAnsi="Arial" w:cs="Times New Roman"/>
          <w:color w:val="000000"/>
          <w:sz w:val="20"/>
          <w:szCs w:val="20"/>
          <w:vertAlign w:val="superscript"/>
          <w:lang w:eastAsia="en-GB"/>
        </w:rPr>
        <w:footnoteReference w:id="1"/>
      </w:r>
      <w:r w:rsidRPr="00A92BDB">
        <w:rPr>
          <w:rFonts w:ascii="Arial" w:eastAsia="Times New Roman" w:hAnsi="Arial" w:cs="Arial"/>
          <w:color w:val="000000"/>
          <w:sz w:val="20"/>
          <w:szCs w:val="20"/>
          <w:lang w:eastAsia="en-GB"/>
        </w:rPr>
        <w:t xml:space="preserve"> the relevant vetting and barring schemes.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We will respond without delay to every safeguarding concern which suggests that a child, young person or adult</w:t>
      </w:r>
      <w:r w:rsidRPr="00A92BDB" w:rsidDel="00CD4BFF">
        <w:rPr>
          <w:rFonts w:ascii="Arial" w:eastAsia="Times New Roman" w:hAnsi="Arial" w:cs="Arial"/>
          <w:color w:val="000000"/>
          <w:sz w:val="20"/>
          <w:szCs w:val="20"/>
          <w:lang w:eastAsia="en-GB"/>
        </w:rPr>
        <w:t xml:space="preserve"> </w:t>
      </w:r>
      <w:r w:rsidRPr="00A92BDB">
        <w:rPr>
          <w:rFonts w:ascii="Arial" w:eastAsia="Times New Roman" w:hAnsi="Arial" w:cs="Arial"/>
          <w:color w:val="000000"/>
          <w:sz w:val="20"/>
          <w:szCs w:val="20"/>
          <w:lang w:eastAsia="en-GB"/>
        </w:rPr>
        <w:t xml:space="preserve">may have been harmed, working in partnership with the police and local authority in any investigation.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We will seek to work with anyone who has suffered abuse, developing with them an appropriate ministry of informed pastoral care.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325" w:line="320" w:lineRule="atLeast"/>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We will seek to work with anyone who has suffered abuse, developing with them an appropriate ministry of informed pastoral care.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We will seek to challenge any abuse of power, especially by anyone in a position of trust.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Working with the District Safeguarding Officer, we will support risk assessment of those who</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present a</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safeguarding risk within a church environment.  We will ensure appropriate pastoral care is offered and measures are taken to address identified risks including referral to statutory agencies, suspension and the use of safeguarding contracts. We will recognise and apply the restrictions to appointment laid down in Standing Order 010 of the Constitutional Practice and Discipline of the Methodist Church.</w:t>
      </w:r>
    </w:p>
    <w:p w:rsidR="00A92BDB" w:rsidRPr="00A92BDB" w:rsidRDefault="00A92BDB" w:rsidP="00A92BDB">
      <w:pPr>
        <w:spacing w:after="0" w:line="360" w:lineRule="auto"/>
        <w:rPr>
          <w:rFonts w:ascii="Calibri" w:eastAsia="Times New Roman" w:hAnsi="Calibri" w:cs="Calibri"/>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lang w:eastAsia="en-GB"/>
        </w:rPr>
      </w:pPr>
      <w:r w:rsidRPr="00A92BDB">
        <w:rPr>
          <w:rFonts w:ascii="Arial" w:eastAsia="Times New Roman" w:hAnsi="Arial" w:cs="Arial"/>
          <w:color w:val="000000"/>
          <w:sz w:val="20"/>
          <w:lang w:eastAsia="en-GB"/>
        </w:rPr>
        <w:t>In all these principles we will follow legislation, guidance and recognised good practice.</w:t>
      </w:r>
    </w:p>
    <w:p w:rsidR="00A92BDB" w:rsidRPr="00306423" w:rsidRDefault="00A92BDB" w:rsidP="00A92BDB">
      <w:pPr>
        <w:widowControl w:val="0"/>
        <w:autoSpaceDE w:val="0"/>
        <w:autoSpaceDN w:val="0"/>
        <w:adjustRightInd w:val="0"/>
        <w:spacing w:after="0" w:line="360" w:lineRule="auto"/>
        <w:jc w:val="center"/>
        <w:rPr>
          <w:rFonts w:ascii="Arial" w:eastAsia="Times New Roman" w:hAnsi="Arial" w:cs="Arial"/>
          <w:b/>
          <w:color w:val="7030A0"/>
          <w:sz w:val="28"/>
          <w:szCs w:val="28"/>
          <w:lang w:eastAsia="en-GB"/>
        </w:rPr>
      </w:pPr>
      <w:r w:rsidRPr="00306423">
        <w:rPr>
          <w:rFonts w:ascii="Arial" w:eastAsia="Times New Roman" w:hAnsi="Arial" w:cs="Arial"/>
          <w:b/>
          <w:color w:val="7030A0"/>
          <w:sz w:val="28"/>
          <w:szCs w:val="28"/>
          <w:lang w:eastAsia="en-GB"/>
        </w:rPr>
        <w:lastRenderedPageBreak/>
        <w:t>Safeguarding Children, Young People and Vulnerable Adults Policy</w:t>
      </w:r>
    </w:p>
    <w:p w:rsidR="00A92BDB" w:rsidRPr="00306423" w:rsidRDefault="00A92BDB" w:rsidP="00A92BDB">
      <w:pPr>
        <w:widowControl w:val="0"/>
        <w:autoSpaceDE w:val="0"/>
        <w:autoSpaceDN w:val="0"/>
        <w:adjustRightInd w:val="0"/>
        <w:spacing w:after="0" w:line="360" w:lineRule="auto"/>
        <w:jc w:val="center"/>
        <w:rPr>
          <w:rFonts w:ascii="Arial" w:eastAsia="Times New Roman" w:hAnsi="Arial" w:cs="Arial"/>
          <w:b/>
          <w:color w:val="7030A0"/>
          <w:sz w:val="28"/>
          <w:szCs w:val="28"/>
          <w:lang w:eastAsia="en-GB"/>
        </w:rPr>
      </w:pPr>
      <w:proofErr w:type="gramStart"/>
      <w:r w:rsidRPr="00306423">
        <w:rPr>
          <w:rFonts w:ascii="Arial" w:eastAsia="Times New Roman" w:hAnsi="Arial" w:cs="Arial"/>
          <w:b/>
          <w:color w:val="7030A0"/>
          <w:sz w:val="28"/>
          <w:szCs w:val="28"/>
          <w:lang w:eastAsia="en-GB"/>
        </w:rPr>
        <w:t>for</w:t>
      </w:r>
      <w:proofErr w:type="gramEnd"/>
      <w:r w:rsidRPr="00306423">
        <w:rPr>
          <w:rFonts w:ascii="Arial" w:eastAsia="Times New Roman" w:hAnsi="Arial" w:cs="Arial"/>
          <w:b/>
          <w:color w:val="7030A0"/>
          <w:sz w:val="28"/>
          <w:szCs w:val="28"/>
          <w:lang w:eastAsia="en-GB"/>
        </w:rPr>
        <w:t xml:space="preserve"> ……………………...…..  Methodist Church</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6C2283"/>
          <w:sz w:val="20"/>
          <w:szCs w:val="20"/>
          <w:lang w:eastAsia="en-GB"/>
        </w:rPr>
      </w:pPr>
      <w:r w:rsidRPr="00A92BDB">
        <w:rPr>
          <w:rFonts w:ascii="Arial" w:eastAsia="Times New Roman" w:hAnsi="Arial" w:cs="Arial"/>
          <w:color w:val="000000"/>
          <w:sz w:val="20"/>
          <w:szCs w:val="20"/>
          <w:lang w:eastAsia="en-GB"/>
        </w:rPr>
        <w:t xml:space="preserve">This policy was agreed at a Church Council held </w:t>
      </w:r>
      <w:proofErr w:type="gramStart"/>
      <w:r w:rsidRPr="00A92BDB">
        <w:rPr>
          <w:rFonts w:ascii="Arial" w:eastAsia="Times New Roman" w:hAnsi="Arial" w:cs="Arial"/>
          <w:color w:val="000000"/>
          <w:sz w:val="20"/>
          <w:szCs w:val="20"/>
          <w:lang w:eastAsia="en-GB"/>
        </w:rPr>
        <w:t xml:space="preserve">on </w:t>
      </w:r>
      <w:r w:rsidRPr="00A92BDB">
        <w:rPr>
          <w:rFonts w:ascii="Arial" w:eastAsia="Times New Roman" w:hAnsi="Arial" w:cs="Arial"/>
          <w:color w:val="6C2283"/>
          <w:sz w:val="20"/>
          <w:szCs w:val="20"/>
          <w:lang w:eastAsia="en-GB"/>
        </w:rPr>
        <w:t>.........................................................................................</w:t>
      </w:r>
      <w:proofErr w:type="gramEnd"/>
      <w:r w:rsidRPr="00A92BDB">
        <w:rPr>
          <w:rFonts w:ascii="Arial" w:eastAsia="Times New Roman" w:hAnsi="Arial" w:cs="Arial"/>
          <w:color w:val="6C2283"/>
          <w:sz w:val="20"/>
          <w:szCs w:val="20"/>
          <w:lang w:eastAsia="en-GB"/>
        </w:rPr>
        <w:t xml:space="preserv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6C2283"/>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6C2283"/>
          <w:sz w:val="20"/>
          <w:szCs w:val="20"/>
          <w:lang w:eastAsia="en-GB"/>
        </w:rPr>
        <w:t xml:space="preserve">................................................................................ </w:t>
      </w:r>
      <w:r w:rsidRPr="00A92BDB">
        <w:rPr>
          <w:rFonts w:ascii="Arial" w:eastAsia="Times New Roman" w:hAnsi="Arial" w:cs="Arial"/>
          <w:color w:val="000000"/>
          <w:sz w:val="20"/>
          <w:szCs w:val="20"/>
          <w:lang w:eastAsia="en-GB"/>
        </w:rPr>
        <w:t xml:space="preserve">Methodist Church is committed to the safeguarding and protection of all children, young people and adults and affirms that the needs of children or of people when they are vulnerable and at risk are paramount.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6C2283"/>
          <w:sz w:val="20"/>
          <w:szCs w:val="20"/>
          <w:lang w:eastAsia="en-GB"/>
        </w:rPr>
        <w:t xml:space="preserve">................................................................................ </w:t>
      </w:r>
      <w:r w:rsidRPr="00A92BDB">
        <w:rPr>
          <w:rFonts w:ascii="Arial" w:eastAsia="Times New Roman" w:hAnsi="Arial" w:cs="Arial"/>
          <w:color w:val="000000"/>
          <w:sz w:val="20"/>
          <w:szCs w:val="20"/>
          <w:lang w:eastAsia="en-GB"/>
        </w:rPr>
        <w:t xml:space="preserve">Methodist Church recognises that it has a particular care for all who are vulnerable whether as a result of disabilities or </w:t>
      </w:r>
      <w:r w:rsidRPr="00A92BDB">
        <w:rPr>
          <w:rFonts w:ascii="Arial" w:eastAsia="Times New Roman" w:hAnsi="Arial" w:cs="Arial"/>
          <w:b/>
          <w:i/>
          <w:color w:val="000000"/>
          <w:sz w:val="20"/>
          <w:szCs w:val="20"/>
          <w:lang w:eastAsia="en-GB"/>
        </w:rPr>
        <w:t>[…]</w:t>
      </w:r>
      <w:r w:rsidRPr="00A92BDB">
        <w:rPr>
          <w:rFonts w:ascii="Arial" w:eastAsia="Times New Roman" w:hAnsi="Arial" w:cs="Arial"/>
          <w:color w:val="000000"/>
          <w:sz w:val="20"/>
          <w:szCs w:val="20"/>
          <w:lang w:eastAsia="en-GB"/>
        </w:rPr>
        <w:t xml:space="preserve"> reduction in capacities or by their situation. It is recognised that this increased vulnerability may be temporary or permanent and may be visible or invisible, but that it does not diminish our humanity and our wish to affirm the gifts and graces of all God’s people.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6C2283"/>
          <w:sz w:val="20"/>
          <w:szCs w:val="20"/>
          <w:lang w:eastAsia="en-GB"/>
        </w:rPr>
        <w:t xml:space="preserve">................................................................................ </w:t>
      </w:r>
      <w:r w:rsidRPr="00A92BDB">
        <w:rPr>
          <w:rFonts w:ascii="Arial" w:eastAsia="Times New Roman" w:hAnsi="Arial" w:cs="Arial"/>
          <w:color w:val="000000"/>
          <w:sz w:val="20"/>
          <w:szCs w:val="20"/>
          <w:lang w:eastAsia="en-GB"/>
        </w:rPr>
        <w:t xml:space="preserve">Methodist Church fully agrees with the statement reiterated in </w:t>
      </w:r>
      <w:r w:rsidRPr="00A92BDB">
        <w:rPr>
          <w:rFonts w:ascii="Arial" w:eastAsia="Times New Roman" w:hAnsi="Arial" w:cs="Arial"/>
          <w:i/>
          <w:iCs/>
          <w:color w:val="000000"/>
          <w:sz w:val="20"/>
          <w:szCs w:val="20"/>
          <w:lang w:eastAsia="en-GB"/>
        </w:rPr>
        <w:t xml:space="preserve">Creating Safer Space </w:t>
      </w:r>
      <w:r w:rsidRPr="00A92BDB">
        <w:rPr>
          <w:rFonts w:ascii="Arial" w:eastAsia="Times New Roman" w:hAnsi="Arial" w:cs="Arial"/>
          <w:color w:val="000000"/>
          <w:sz w:val="20"/>
          <w:szCs w:val="20"/>
          <w:lang w:eastAsia="en-GB"/>
        </w:rPr>
        <w:t xml:space="preserve">2007: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ind w:left="720"/>
        <w:rPr>
          <w:rFonts w:ascii="Arial" w:eastAsia="Times New Roman" w:hAnsi="Arial" w:cs="Arial"/>
          <w:iCs/>
          <w:color w:val="000000"/>
          <w:sz w:val="20"/>
          <w:szCs w:val="20"/>
          <w:lang w:eastAsia="en-GB"/>
        </w:rPr>
      </w:pPr>
      <w:r w:rsidRPr="00A92BDB">
        <w:rPr>
          <w:rFonts w:ascii="Arial" w:eastAsia="Times New Roman" w:hAnsi="Arial" w:cs="Arial"/>
          <w:iCs/>
          <w:color w:val="000000"/>
          <w:sz w:val="20"/>
          <w:szCs w:val="20"/>
          <w:lang w:eastAsia="en-GB"/>
        </w:rPr>
        <w:t>As the people of the Methodist Church we are concerned with the wholeness of each individual within God’s purpose for everyone.</w:t>
      </w:r>
      <w:r w:rsidRPr="00A92BDB">
        <w:rPr>
          <w:rFonts w:ascii="Arial" w:eastAsia="Times New Roman" w:hAnsi="Arial" w:cs="Arial"/>
          <w:i/>
          <w:iCs/>
          <w:color w:val="000000"/>
          <w:sz w:val="20"/>
          <w:szCs w:val="20"/>
          <w:lang w:eastAsia="en-GB"/>
        </w:rPr>
        <w:t xml:space="preserve"> </w:t>
      </w:r>
      <w:r w:rsidRPr="00A92BDB">
        <w:rPr>
          <w:rFonts w:ascii="Arial" w:eastAsia="Times New Roman" w:hAnsi="Arial" w:cs="Arial"/>
          <w:iCs/>
          <w:color w:val="000000"/>
          <w:sz w:val="20"/>
          <w:szCs w:val="20"/>
          <w:lang w:eastAsia="en-GB"/>
        </w:rPr>
        <w:t xml:space="preserve">We seek to safeguard all members of the church community of all ages. </w:t>
      </w:r>
    </w:p>
    <w:p w:rsidR="00A92BDB" w:rsidRPr="00A92BDB" w:rsidRDefault="00A92BDB" w:rsidP="00A92BDB">
      <w:pPr>
        <w:widowControl w:val="0"/>
        <w:autoSpaceDE w:val="0"/>
        <w:autoSpaceDN w:val="0"/>
        <w:adjustRightInd w:val="0"/>
        <w:spacing w:after="0" w:line="360" w:lineRule="auto"/>
        <w:rPr>
          <w:rFonts w:ascii="Arial" w:eastAsia="Times New Roman" w:hAnsi="Arial" w:cs="Arial"/>
          <w:i/>
          <w:iCs/>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6C2283"/>
          <w:sz w:val="20"/>
          <w:szCs w:val="20"/>
          <w:lang w:eastAsia="en-GB"/>
        </w:rPr>
        <w:t xml:space="preserve">................................................................................ </w:t>
      </w:r>
      <w:r w:rsidRPr="00A92BDB">
        <w:rPr>
          <w:rFonts w:ascii="Arial" w:eastAsia="Times New Roman" w:hAnsi="Arial" w:cs="Arial"/>
          <w:color w:val="000000"/>
          <w:sz w:val="20"/>
          <w:szCs w:val="20"/>
          <w:lang w:eastAsia="en-GB"/>
        </w:rPr>
        <w:t xml:space="preserve">Methodist Church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w:t>
      </w:r>
      <w:r w:rsidRPr="00A92BDB">
        <w:rPr>
          <w:rFonts w:ascii="Arial" w:eastAsia="Times New Roman" w:hAnsi="Arial" w:cs="Arial"/>
          <w:color w:val="000000"/>
          <w:sz w:val="20"/>
          <w:szCs w:val="20"/>
          <w:lang w:eastAsia="en-GB"/>
        </w:rPr>
        <w:lastRenderedPageBreak/>
        <w:t>dignity and right to be heard is maintained. It accepts its responsibility to support, listen to and work for healing with survivors, offenders, communities and those who care about them. It takes seriously the promotion of welfare so that each of us can reach our full potential in God’s grace.</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spacing w:after="0" w:line="360" w:lineRule="auto"/>
        <w:rPr>
          <w:rFonts w:ascii="Arial" w:eastAsia="Times New Roman" w:hAnsi="Arial" w:cs="Arial"/>
          <w:noProof/>
          <w:color w:val="000000"/>
          <w:sz w:val="20"/>
          <w:szCs w:val="20"/>
          <w:lang w:eastAsia="en-GB"/>
        </w:rPr>
      </w:pPr>
      <w:r w:rsidRPr="00A92BDB">
        <w:rPr>
          <w:rFonts w:ascii="Arial" w:eastAsia="Times New Roman" w:hAnsi="Arial" w:cs="Arial"/>
          <w:color w:val="6C2283"/>
          <w:sz w:val="20"/>
          <w:szCs w:val="20"/>
          <w:lang w:eastAsia="en-GB"/>
        </w:rPr>
        <w:t xml:space="preserve">............................................................................... </w:t>
      </w:r>
      <w:r w:rsidRPr="00A92BDB">
        <w:rPr>
          <w:rFonts w:ascii="Arial" w:eastAsia="Times New Roman" w:hAnsi="Arial" w:cs="Arial"/>
          <w:sz w:val="20"/>
          <w:szCs w:val="20"/>
          <w:lang w:eastAsia="en-GB"/>
        </w:rPr>
        <w:t xml:space="preserve">Methodist Church commits itself to: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numPr>
          <w:ilvl w:val="0"/>
          <w:numId w:val="3"/>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b/>
          <w:bCs/>
          <w:color w:val="000000"/>
          <w:sz w:val="20"/>
          <w:szCs w:val="20"/>
          <w:lang w:eastAsia="en-GB"/>
        </w:rPr>
        <w:t xml:space="preserve">RESPOND </w:t>
      </w:r>
      <w:r w:rsidRPr="00A92BDB">
        <w:rPr>
          <w:rFonts w:ascii="Arial" w:eastAsia="Times New Roman" w:hAnsi="Arial" w:cs="Arial"/>
          <w:color w:val="000000"/>
          <w:sz w:val="20"/>
          <w:szCs w:val="20"/>
          <w:lang w:eastAsia="en-GB"/>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rsidR="00A92BDB" w:rsidRPr="00A92BDB" w:rsidRDefault="00A92BDB" w:rsidP="00A92BDB">
      <w:pPr>
        <w:widowControl w:val="0"/>
        <w:numPr>
          <w:ilvl w:val="0"/>
          <w:numId w:val="3"/>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b/>
          <w:bCs/>
          <w:i/>
          <w:color w:val="000000"/>
          <w:sz w:val="20"/>
          <w:szCs w:val="20"/>
          <w:lang w:eastAsia="en-GB"/>
        </w:rPr>
        <w:t>IMPLEMENT</w:t>
      </w:r>
      <w:r w:rsidRPr="00A92BDB">
        <w:rPr>
          <w:rFonts w:ascii="Arial" w:eastAsia="Times New Roman" w:hAnsi="Arial" w:cs="Arial"/>
          <w:b/>
          <w:bCs/>
          <w:color w:val="000000"/>
          <w:sz w:val="20"/>
          <w:szCs w:val="20"/>
          <w:lang w:eastAsia="en-GB"/>
        </w:rPr>
        <w:t xml:space="preserve"> </w:t>
      </w:r>
      <w:r w:rsidRPr="00A92BDB">
        <w:rPr>
          <w:rFonts w:ascii="Arial" w:eastAsia="Times New Roman" w:hAnsi="Arial" w:cs="Arial"/>
          <w:color w:val="000000"/>
          <w:sz w:val="20"/>
          <w:szCs w:val="20"/>
          <w:lang w:eastAsia="en-GB"/>
        </w:rPr>
        <w:t xml:space="preserve">the Methodist Church Safeguarding Policy, Procedures and Guidance; government legislation and guidance and safe practice in the circuit and in the churches. </w:t>
      </w:r>
    </w:p>
    <w:p w:rsidR="00A92BDB" w:rsidRPr="00A92BDB" w:rsidRDefault="00A92BDB" w:rsidP="00A92BDB">
      <w:pPr>
        <w:widowControl w:val="0"/>
        <w:numPr>
          <w:ilvl w:val="0"/>
          <w:numId w:val="3"/>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b/>
          <w:i/>
          <w:sz w:val="20"/>
          <w:szCs w:val="20"/>
          <w:lang w:eastAsia="en-GB"/>
        </w:rPr>
        <w:t>PROVIDE</w:t>
      </w:r>
      <w:r w:rsidRPr="00A92BDB">
        <w:rPr>
          <w:rFonts w:ascii="Arial" w:eastAsia="Times New Roman" w:hAnsi="Arial" w:cs="Arial"/>
          <w:color w:val="000000"/>
          <w:sz w:val="20"/>
          <w:szCs w:val="20"/>
          <w:lang w:eastAsia="en-GB"/>
        </w:rPr>
        <w:t xml:space="preserve"> support, advice and training for lay and ordained people to ensure that</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 xml:space="preserve">people are clear and confident about their roles and responsibilities in safeguarding and promoting the welfare of children and adults who may be vulnerable. </w:t>
      </w:r>
    </w:p>
    <w:p w:rsidR="00A92BDB" w:rsidRPr="00A92BDB" w:rsidRDefault="00A92BDB" w:rsidP="00A92BDB">
      <w:pPr>
        <w:widowControl w:val="0"/>
        <w:numPr>
          <w:ilvl w:val="0"/>
          <w:numId w:val="3"/>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b/>
          <w:bCs/>
          <w:color w:val="000000"/>
          <w:sz w:val="20"/>
          <w:szCs w:val="20"/>
          <w:lang w:eastAsia="en-GB"/>
        </w:rPr>
        <w:t xml:space="preserve">AFFIRM </w:t>
      </w:r>
      <w:r w:rsidRPr="00A92BDB">
        <w:rPr>
          <w:rFonts w:ascii="Arial" w:eastAsia="Times New Roman" w:hAnsi="Arial" w:cs="Arial"/>
          <w:color w:val="000000"/>
          <w:sz w:val="20"/>
          <w:szCs w:val="20"/>
          <w:lang w:eastAsia="en-GB"/>
        </w:rPr>
        <w:t>and give thanks for those who work with children and vulnerable adults and also acknowledge the shared responsibility of all of us for safeguarding children and</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 xml:space="preserve">vulnerable adults who are on our premises. </w:t>
      </w:r>
    </w:p>
    <w:p w:rsidR="00A92BDB" w:rsidRPr="00A92BDB" w:rsidRDefault="00A92BDB" w:rsidP="00A92BDB">
      <w:pPr>
        <w:keepNext/>
        <w:keepLines/>
        <w:widowControl w:val="0"/>
        <w:suppressAutoHyphens/>
        <w:autoSpaceDE w:val="0"/>
        <w:autoSpaceDN w:val="0"/>
        <w:adjustRightInd w:val="0"/>
        <w:spacing w:after="0" w:line="360" w:lineRule="auto"/>
        <w:jc w:val="both"/>
        <w:rPr>
          <w:rFonts w:ascii="Arial" w:eastAsia="Times New Roman" w:hAnsi="Arial" w:cs="Arial"/>
          <w:b/>
          <w:bCs/>
          <w:color w:val="660066"/>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16"/>
          <w:szCs w:val="20"/>
          <w:lang w:eastAsia="en-GB"/>
        </w:rPr>
      </w:pPr>
      <w:r w:rsidRPr="00A92BDB">
        <w:rPr>
          <w:rFonts w:ascii="Arial" w:eastAsia="Times New Roman" w:hAnsi="Arial" w:cs="Arial"/>
          <w:b/>
          <w:bCs/>
          <w:color w:val="7030A0"/>
          <w:szCs w:val="28"/>
          <w:lang w:eastAsia="en-GB"/>
        </w:rPr>
        <w:t xml:space="preserve">Church Council </w:t>
      </w:r>
    </w:p>
    <w:p w:rsidR="00A92BDB" w:rsidRPr="00A92BDB" w:rsidRDefault="00A92BDB" w:rsidP="00A92BDB">
      <w:pPr>
        <w:keepNext/>
        <w:keepLines/>
        <w:widowControl w:val="0"/>
        <w:suppressAutoHyphens/>
        <w:autoSpaceDE w:val="0"/>
        <w:autoSpaceDN w:val="0"/>
        <w:adjustRightInd w:val="0"/>
        <w:spacing w:after="0" w:line="360" w:lineRule="auto"/>
        <w:jc w:val="both"/>
        <w:rPr>
          <w:rFonts w:ascii="Arial" w:eastAsia="Times New Roman" w:hAnsi="Arial" w:cs="Arial"/>
          <w:b/>
          <w:bCs/>
          <w:sz w:val="20"/>
          <w:szCs w:val="20"/>
        </w:rPr>
      </w:pPr>
      <w:r w:rsidRPr="00A92BDB">
        <w:rPr>
          <w:rFonts w:ascii="Arial" w:eastAsia="Times New Roman" w:hAnsi="Arial" w:cs="Arial"/>
          <w:sz w:val="20"/>
          <w:szCs w:val="20"/>
        </w:rPr>
        <w:t xml:space="preserve">It is the responsibility of each Church Council to appoint a Church Safeguarding Officer and there should be no gaps in this crucial provision. It is not appropriate for the minister to fill any gap, because of the potential conflict of roles.  The role will usually be undertaken on a voluntary basis although expenses should be met. </w:t>
      </w:r>
    </w:p>
    <w:p w:rsidR="00A92BDB" w:rsidRPr="00A92BDB" w:rsidRDefault="00A92BDB" w:rsidP="00A92BDB">
      <w:pPr>
        <w:keepNext/>
        <w:keepLines/>
        <w:widowControl w:val="0"/>
        <w:suppressAutoHyphens/>
        <w:autoSpaceDE w:val="0"/>
        <w:autoSpaceDN w:val="0"/>
        <w:adjustRightInd w:val="0"/>
        <w:spacing w:after="0" w:line="360" w:lineRule="auto"/>
        <w:jc w:val="both"/>
        <w:rPr>
          <w:rFonts w:ascii="Arial" w:eastAsia="Times New Roman" w:hAnsi="Arial" w:cs="Arial"/>
          <w:sz w:val="20"/>
          <w:szCs w:val="20"/>
        </w:rPr>
      </w:pPr>
      <w:r w:rsidRPr="00A92BDB">
        <w:rPr>
          <w:rFonts w:ascii="Arial" w:eastAsia="Times New Roman" w:hAnsi="Arial" w:cs="Arial"/>
          <w:sz w:val="20"/>
          <w:szCs w:val="20"/>
        </w:rPr>
        <w:t xml:space="preserve">Ultimate responsibility for safeguarding within the church lies with the Church Council.  </w:t>
      </w:r>
    </w:p>
    <w:p w:rsidR="00A92BDB" w:rsidRPr="00A92BDB" w:rsidRDefault="00A92BDB" w:rsidP="00A92BDB">
      <w:pPr>
        <w:rPr>
          <w:rFonts w:ascii="Calibri" w:eastAsia="Times New Roman" w:hAnsi="Calibri" w:cs="Calibri"/>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i/>
          <w:iCs/>
          <w:color w:val="000000"/>
          <w:sz w:val="20"/>
          <w:szCs w:val="20"/>
          <w:lang w:eastAsia="en-GB"/>
        </w:rPr>
      </w:pPr>
      <w:r w:rsidRPr="00A92BDB">
        <w:rPr>
          <w:rFonts w:ascii="Arial" w:eastAsia="Times New Roman" w:hAnsi="Arial" w:cs="Arial"/>
          <w:color w:val="000000"/>
          <w:sz w:val="20"/>
          <w:szCs w:val="20"/>
          <w:lang w:eastAsia="en-GB"/>
        </w:rPr>
        <w:t xml:space="preserve">………………………….. ….Methodist Church </w:t>
      </w:r>
      <w:proofErr w:type="gramStart"/>
      <w:r w:rsidRPr="00A92BDB">
        <w:rPr>
          <w:rFonts w:ascii="Arial" w:eastAsia="Times New Roman" w:hAnsi="Arial" w:cs="Arial"/>
          <w:color w:val="000000"/>
          <w:sz w:val="20"/>
          <w:szCs w:val="20"/>
          <w:lang w:eastAsia="en-GB"/>
        </w:rPr>
        <w:t xml:space="preserve">appoints </w:t>
      </w:r>
      <w:r w:rsidRPr="00A92BDB">
        <w:rPr>
          <w:rFonts w:ascii="Arial" w:eastAsia="Times New Roman" w:hAnsi="Arial" w:cs="Arial"/>
          <w:color w:val="6C2283"/>
          <w:sz w:val="20"/>
          <w:szCs w:val="20"/>
          <w:lang w:eastAsia="en-GB"/>
        </w:rPr>
        <w:t>.........................................................................</w:t>
      </w:r>
      <w:proofErr w:type="gramEnd"/>
      <w:r w:rsidRPr="00A92BDB">
        <w:rPr>
          <w:rFonts w:ascii="Arial" w:eastAsia="Times New Roman" w:hAnsi="Arial" w:cs="Arial"/>
          <w:color w:val="6C2283"/>
          <w:sz w:val="20"/>
          <w:szCs w:val="20"/>
          <w:lang w:eastAsia="en-GB"/>
        </w:rPr>
        <w:t xml:space="preserve"> </w:t>
      </w:r>
      <w:r w:rsidRPr="00A92BDB">
        <w:rPr>
          <w:rFonts w:ascii="Arial" w:eastAsia="Times New Roman" w:hAnsi="Arial" w:cs="Arial"/>
          <w:i/>
          <w:iCs/>
          <w:color w:val="000000"/>
          <w:sz w:val="20"/>
          <w:szCs w:val="20"/>
          <w:lang w:eastAsia="en-GB"/>
        </w:rPr>
        <w:t>(</w:t>
      </w:r>
      <w:proofErr w:type="gramStart"/>
      <w:r w:rsidRPr="00A92BDB">
        <w:rPr>
          <w:rFonts w:ascii="Arial" w:eastAsia="Times New Roman" w:hAnsi="Arial" w:cs="Arial"/>
          <w:i/>
          <w:iCs/>
          <w:color w:val="000000"/>
          <w:sz w:val="20"/>
          <w:szCs w:val="20"/>
          <w:lang w:eastAsia="en-GB"/>
        </w:rPr>
        <w:t>name</w:t>
      </w:r>
      <w:proofErr w:type="gramEnd"/>
      <w:r w:rsidRPr="00A92BDB">
        <w:rPr>
          <w:rFonts w:ascii="Arial" w:eastAsia="Times New Roman" w:hAnsi="Arial" w:cs="Arial"/>
          <w:i/>
          <w:iCs/>
          <w:color w:val="000000"/>
          <w:sz w:val="20"/>
          <w:szCs w:val="20"/>
          <w:lang w:eastAsia="en-GB"/>
        </w:rPr>
        <w:t xml:space="preserv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i/>
          <w:iCs/>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as</w:t>
      </w:r>
      <w:proofErr w:type="gramEnd"/>
      <w:r w:rsidRPr="00A92BDB">
        <w:rPr>
          <w:rFonts w:ascii="Arial" w:eastAsia="Times New Roman" w:hAnsi="Arial" w:cs="Arial"/>
          <w:color w:val="000000"/>
          <w:sz w:val="20"/>
          <w:szCs w:val="20"/>
          <w:lang w:eastAsia="en-GB"/>
        </w:rPr>
        <w:t xml:space="preserve"> church Safeguarding Officer (Adults)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i/>
          <w:iCs/>
          <w:color w:val="000000"/>
          <w:sz w:val="20"/>
          <w:szCs w:val="20"/>
          <w:lang w:eastAsia="en-GB"/>
        </w:rPr>
      </w:pPr>
      <w:proofErr w:type="gramStart"/>
      <w:r w:rsidRPr="00A92BDB">
        <w:rPr>
          <w:rFonts w:ascii="Arial" w:eastAsia="Times New Roman" w:hAnsi="Arial" w:cs="Arial"/>
          <w:color w:val="000000"/>
          <w:sz w:val="20"/>
          <w:szCs w:val="20"/>
          <w:lang w:eastAsia="en-GB"/>
        </w:rPr>
        <w:t xml:space="preserve">and </w:t>
      </w:r>
      <w:r w:rsidRPr="00A92BDB">
        <w:rPr>
          <w:rFonts w:ascii="Arial" w:eastAsia="Times New Roman" w:hAnsi="Arial" w:cs="Arial"/>
          <w:color w:val="6C2283"/>
          <w:sz w:val="20"/>
          <w:szCs w:val="20"/>
          <w:lang w:eastAsia="en-GB"/>
        </w:rPr>
        <w:t>..............................................................................................................................................</w:t>
      </w:r>
      <w:proofErr w:type="gramEnd"/>
      <w:r w:rsidRPr="00A92BDB">
        <w:rPr>
          <w:rFonts w:ascii="Arial" w:eastAsia="Times New Roman" w:hAnsi="Arial" w:cs="Arial"/>
          <w:color w:val="6C2283"/>
          <w:sz w:val="20"/>
          <w:szCs w:val="20"/>
          <w:lang w:eastAsia="en-GB"/>
        </w:rPr>
        <w:t xml:space="preserve"> </w:t>
      </w:r>
      <w:r w:rsidRPr="00A92BDB">
        <w:rPr>
          <w:rFonts w:ascii="Arial" w:eastAsia="Times New Roman" w:hAnsi="Arial" w:cs="Arial"/>
          <w:i/>
          <w:iCs/>
          <w:color w:val="000000"/>
          <w:sz w:val="20"/>
          <w:szCs w:val="20"/>
          <w:lang w:eastAsia="en-GB"/>
        </w:rPr>
        <w:t>(</w:t>
      </w:r>
      <w:proofErr w:type="gramStart"/>
      <w:r w:rsidRPr="00A92BDB">
        <w:rPr>
          <w:rFonts w:ascii="Arial" w:eastAsia="Times New Roman" w:hAnsi="Arial" w:cs="Arial"/>
          <w:i/>
          <w:iCs/>
          <w:color w:val="000000"/>
          <w:sz w:val="20"/>
          <w:szCs w:val="20"/>
          <w:lang w:eastAsia="en-GB"/>
        </w:rPr>
        <w:t>name</w:t>
      </w:r>
      <w:proofErr w:type="gramEnd"/>
      <w:r w:rsidRPr="00A92BDB">
        <w:rPr>
          <w:rFonts w:ascii="Arial" w:eastAsia="Times New Roman" w:hAnsi="Arial" w:cs="Arial"/>
          <w:i/>
          <w:iCs/>
          <w:color w:val="000000"/>
          <w:sz w:val="20"/>
          <w:szCs w:val="20"/>
          <w:lang w:eastAsia="en-GB"/>
        </w:rPr>
        <w:t xml:space="preserv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i/>
          <w:iCs/>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as</w:t>
      </w:r>
      <w:proofErr w:type="gramEnd"/>
      <w:r w:rsidRPr="00A92BDB">
        <w:rPr>
          <w:rFonts w:ascii="Arial" w:eastAsia="Times New Roman" w:hAnsi="Arial" w:cs="Arial"/>
          <w:color w:val="000000"/>
          <w:sz w:val="20"/>
          <w:szCs w:val="20"/>
          <w:lang w:eastAsia="en-GB"/>
        </w:rPr>
        <w:t xml:space="preserve"> church Safeguarding Officer (Children) and supports them</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in their</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 xml:space="preserve">role, which is to: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provide</w:t>
      </w:r>
      <w:proofErr w:type="gramEnd"/>
      <w:r w:rsidRPr="00A92BDB">
        <w:rPr>
          <w:rFonts w:ascii="Arial" w:eastAsia="Times New Roman" w:hAnsi="Arial" w:cs="Arial"/>
          <w:color w:val="000000"/>
          <w:sz w:val="20"/>
          <w:szCs w:val="20"/>
          <w:lang w:eastAsia="en-GB"/>
        </w:rPr>
        <w:t xml:space="preserve"> support and advice to the minister and the stewards in fulfilling their roles with regard to safeguarding. </w:t>
      </w:r>
    </w:p>
    <w:p w:rsidR="00A92BDB" w:rsidRPr="00A92BDB" w:rsidRDefault="00A92BDB" w:rsidP="00A92BDB">
      <w:pPr>
        <w:numPr>
          <w:ilvl w:val="1"/>
          <w:numId w:val="5"/>
        </w:numPr>
        <w:spacing w:after="120"/>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ensure</w:t>
      </w:r>
      <w:proofErr w:type="gramEnd"/>
      <w:r w:rsidRPr="00A92BDB">
        <w:rPr>
          <w:rFonts w:ascii="Arial" w:eastAsia="Times New Roman" w:hAnsi="Arial" w:cs="Arial"/>
          <w:color w:val="000000"/>
          <w:sz w:val="20"/>
          <w:szCs w:val="20"/>
          <w:lang w:eastAsia="en-GB"/>
        </w:rPr>
        <w:t xml:space="preserve"> that a suitable, signed church safeguarding policy is displayed at all times in the church on a safeguarding noticeboard, along with names of current safeguarding officers, national helplines and other suitable information.  This must be renewed annually.</w:t>
      </w: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record</w:t>
      </w:r>
      <w:proofErr w:type="gramEnd"/>
      <w:r w:rsidRPr="00A92BDB">
        <w:rPr>
          <w:rFonts w:ascii="Arial" w:eastAsia="Times New Roman" w:hAnsi="Arial" w:cs="Arial"/>
          <w:color w:val="000000"/>
          <w:sz w:val="20"/>
          <w:szCs w:val="20"/>
          <w:lang w:eastAsia="en-GB"/>
        </w:rPr>
        <w:t xml:space="preserve"> all safeguarding issues that are reported to the church safeguarding officer, according to Methodist policy and practice […] and promote the requirement for others to do the same.</w:t>
      </w: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Identify and inform those who are required to attend safeguarding training and maintain records of attendance. Work with the circuit safeguarding officer and DSO to arrange training.</w:t>
      </w: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attend training and meetings relating to the role </w:t>
      </w: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proofErr w:type="gramStart"/>
      <w:r w:rsidRPr="00A92BDB">
        <w:rPr>
          <w:rFonts w:ascii="Arial" w:eastAsia="Times New Roman" w:hAnsi="Arial" w:cs="Arial"/>
          <w:color w:val="000000"/>
          <w:sz w:val="20"/>
          <w:szCs w:val="20"/>
          <w:lang w:eastAsia="en-GB"/>
        </w:rPr>
        <w:t>work</w:t>
      </w:r>
      <w:proofErr w:type="gramEnd"/>
      <w:r w:rsidRPr="00A92BDB">
        <w:rPr>
          <w:rFonts w:ascii="Arial" w:eastAsia="Times New Roman" w:hAnsi="Arial" w:cs="Arial"/>
          <w:color w:val="000000"/>
          <w:sz w:val="20"/>
          <w:szCs w:val="20"/>
          <w:lang w:eastAsia="en-GB"/>
        </w:rPr>
        <w:t xml:space="preserve">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proofErr w:type="gramStart"/>
      <w:r w:rsidRPr="00A92BDB">
        <w:rPr>
          <w:rFonts w:ascii="Arial" w:eastAsia="Times New Roman" w:hAnsi="Arial" w:cs="Arial"/>
          <w:i/>
          <w:color w:val="000000"/>
          <w:sz w:val="20"/>
          <w:szCs w:val="20"/>
          <w:lang w:eastAsia="en-GB"/>
        </w:rPr>
        <w:t>check</w:t>
      </w:r>
      <w:proofErr w:type="gramEnd"/>
      <w:r w:rsidRPr="00A92BDB">
        <w:rPr>
          <w:rFonts w:ascii="Arial" w:eastAsia="Times New Roman" w:hAnsi="Arial" w:cs="Arial"/>
          <w:color w:val="000000"/>
          <w:sz w:val="20"/>
          <w:szCs w:val="20"/>
          <w:lang w:eastAsia="en-GB"/>
        </w:rPr>
        <w:t xml:space="preserve"> that safeguarding is included as an agenda item at all Church Council meetings and report to the Church Council annually.</w:t>
      </w:r>
    </w:p>
    <w:p w:rsidR="00A92BDB" w:rsidRPr="00A92BDB" w:rsidRDefault="00A92BDB" w:rsidP="00A92BDB">
      <w:pPr>
        <w:widowControl w:val="0"/>
        <w:numPr>
          <w:ilvl w:val="1"/>
          <w:numId w:val="5"/>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inform all those with responsibility for recruitment, whether paid or voluntary, of their obligation to follow safer recruitment procedures </w:t>
      </w:r>
    </w:p>
    <w:p w:rsidR="00A92BDB" w:rsidRPr="00A92BDB" w:rsidRDefault="00A92BDB" w:rsidP="00A92BDB">
      <w:pPr>
        <w:widowControl w:val="0"/>
        <w:numPr>
          <w:ilvl w:val="1"/>
          <w:numId w:val="5"/>
        </w:numPr>
        <w:autoSpaceDE w:val="0"/>
        <w:autoSpaceDN w:val="0"/>
        <w:adjustRightInd w:val="0"/>
        <w:spacing w:after="120" w:line="360" w:lineRule="auto"/>
        <w:rPr>
          <w:rFonts w:ascii="Frutiger 45 Light" w:eastAsia="Times New Roman" w:hAnsi="Frutiger 45 Light" w:cs="Arial"/>
          <w:sz w:val="20"/>
          <w:szCs w:val="20"/>
        </w:rPr>
      </w:pPr>
      <w:proofErr w:type="gramStart"/>
      <w:r w:rsidRPr="00A92BDB">
        <w:rPr>
          <w:rFonts w:ascii="Arial" w:eastAsia="Times New Roman" w:hAnsi="Arial" w:cs="Arial"/>
          <w:color w:val="000000"/>
          <w:sz w:val="20"/>
          <w:szCs w:val="20"/>
          <w:lang w:eastAsia="en-GB"/>
        </w:rPr>
        <w:t>advise</w:t>
      </w:r>
      <w:proofErr w:type="gramEnd"/>
      <w:r w:rsidRPr="00A92BDB">
        <w:rPr>
          <w:rFonts w:ascii="Arial" w:eastAsia="Times New Roman" w:hAnsi="Arial" w:cs="Arial"/>
          <w:color w:val="000000"/>
          <w:sz w:val="20"/>
          <w:szCs w:val="20"/>
          <w:lang w:eastAsia="en-GB"/>
        </w:rPr>
        <w:t xml:space="preserve"> the circuit safeguarding officer and/or DSO of any issues with compliance with safeguarding training, policy or safer recruitment requirements and respond promptly to any request from them about audit of safeguarding activities.</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Purpose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The purpose</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 xml:space="preserve">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(2019).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b/>
          <w:i/>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Good practice </w:t>
      </w:r>
    </w:p>
    <w:p w:rsidR="00A92BDB" w:rsidRPr="00A92BDB" w:rsidRDefault="00A92BDB" w:rsidP="00A92BDB">
      <w:pPr>
        <w:widowControl w:val="0"/>
        <w:autoSpaceDE w:val="0"/>
        <w:autoSpaceDN w:val="0"/>
        <w:adjustRightInd w:val="0"/>
        <w:spacing w:after="0" w:line="360" w:lineRule="auto"/>
        <w:ind w:firstLine="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We believe that good practice means:</w:t>
      </w:r>
    </w:p>
    <w:p w:rsidR="00A92BDB" w:rsidRPr="00A92BDB" w:rsidRDefault="00A92BDB" w:rsidP="00A92BDB">
      <w:pPr>
        <w:widowControl w:val="0"/>
        <w:numPr>
          <w:ilvl w:val="0"/>
          <w:numId w:val="1"/>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All people are treated with respect and dignity.</w:t>
      </w:r>
    </w:p>
    <w:p w:rsidR="00A92BDB" w:rsidRPr="00A92BDB" w:rsidRDefault="00A92BDB" w:rsidP="00A92BDB">
      <w:pPr>
        <w:widowControl w:val="0"/>
        <w:numPr>
          <w:ilvl w:val="0"/>
          <w:numId w:val="1"/>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Those who act on behalf of the Church should not meet or work alone with a child or vulnerable adult where the activity cannot be seen unless this is necessary for pastoral reasons, in which case a written record</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will be made and kept noting date, time and place of visit.</w:t>
      </w:r>
    </w:p>
    <w:p w:rsidR="00A92BDB" w:rsidRPr="00A92BDB" w:rsidRDefault="00A92BDB" w:rsidP="00A92BDB">
      <w:pPr>
        <w:widowControl w:val="0"/>
        <w:numPr>
          <w:ilvl w:val="0"/>
          <w:numId w:val="1"/>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The church premises will be assessed by the church safeguarding officer with the property steward and/or their representatives at least annually for safety for children and vulnerable adults and a written risk assessment report will be given annually to the Church Council. This will include fire safety procedures. The Church Council will consider the extent to which the premises and equipment are suitable or should be made more suitable.</w:t>
      </w:r>
    </w:p>
    <w:p w:rsidR="00A92BDB" w:rsidRPr="00A92BDB" w:rsidRDefault="00A92BDB" w:rsidP="00A92BDB">
      <w:pPr>
        <w:widowControl w:val="0"/>
        <w:numPr>
          <w:ilvl w:val="0"/>
          <w:numId w:val="1"/>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Any church-organised transport of children or vulnerable adults will be checked to ensure that</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the vehicle is suitable and insured and that the driver and escort are appropriate. A</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record to be kept in the church file for each driver/car.</w:t>
      </w:r>
    </w:p>
    <w:p w:rsidR="00A92BDB" w:rsidRPr="00A92BDB" w:rsidRDefault="00A92BDB" w:rsidP="00A92BDB">
      <w:pPr>
        <w:widowControl w:val="0"/>
        <w:numPr>
          <w:ilvl w:val="0"/>
          <w:numId w:val="1"/>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sz w:val="20"/>
          <w:szCs w:val="20"/>
          <w:lang w:eastAsia="en-GB"/>
        </w:rPr>
        <w:t xml:space="preserve">Activity risk assessments will be undertaken before any activity takes place to minimise the risk of harm to those involved.   Approval will be obtained from the event leader/minister.  A written record of the assessment will be retained securely. </w:t>
      </w:r>
    </w:p>
    <w:p w:rsidR="00A92BDB" w:rsidRPr="00A92BDB" w:rsidRDefault="00A92BDB" w:rsidP="00A92BDB">
      <w:pPr>
        <w:widowControl w:val="0"/>
        <w:numPr>
          <w:ilvl w:val="0"/>
          <w:numId w:val="1"/>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Promotion of safeguarding is recognised to include undertaking those tasks which enable all God’s people to reach their full potential. The Church Council will actively consider the extent to which it is succeeding in this area.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These things are to safeguard those working with children, young people and those adults who may be vulnerable. </w:t>
      </w:r>
    </w:p>
    <w:p w:rsidR="00A92BDB" w:rsidRPr="00A92BDB" w:rsidRDefault="00A92BDB" w:rsidP="00A92BDB">
      <w:pPr>
        <w:widowControl w:val="0"/>
        <w:autoSpaceDE w:val="0"/>
        <w:autoSpaceDN w:val="0"/>
        <w:adjustRightInd w:val="0"/>
        <w:spacing w:after="0" w:line="360" w:lineRule="auto"/>
        <w:rPr>
          <w:rFonts w:ascii="Arial" w:eastAsia="Times New Roman" w:hAnsi="Arial" w:cs="Arial"/>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Appointment and training of workers in the church</w:t>
      </w:r>
    </w:p>
    <w:p w:rsidR="00A92BDB" w:rsidRPr="00A92BDB" w:rsidRDefault="00A92BDB" w:rsidP="00A92BDB">
      <w:pPr>
        <w:widowControl w:val="0"/>
        <w:autoSpaceDE w:val="0"/>
        <w:autoSpaceDN w:val="0"/>
        <w:adjustRightInd w:val="0"/>
        <w:spacing w:after="0" w:line="360" w:lineRule="auto"/>
        <w:ind w:left="357"/>
        <w:rPr>
          <w:rFonts w:ascii="Arial" w:eastAsia="Times New Roman" w:hAnsi="Arial" w:cs="Arial"/>
          <w:color w:val="C00000"/>
          <w:sz w:val="20"/>
          <w:szCs w:val="20"/>
          <w:lang w:eastAsia="en-GB"/>
        </w:rPr>
      </w:pPr>
      <w:r w:rsidRPr="00A92BDB">
        <w:rPr>
          <w:rFonts w:ascii="Arial" w:eastAsia="Times New Roman" w:hAnsi="Arial" w:cs="Arial"/>
          <w:color w:val="000000"/>
          <w:sz w:val="20"/>
          <w:szCs w:val="20"/>
          <w:lang w:eastAsia="en-GB"/>
        </w:rPr>
        <w:t>Workers will be appointed after a satisfactory DBS disclosure and following the</w:t>
      </w:r>
      <w:r w:rsidRPr="00A92BDB">
        <w:rPr>
          <w:rFonts w:ascii="Arial" w:eastAsia="Times New Roman" w:hAnsi="Arial" w:cs="Arial"/>
          <w:b/>
          <w:i/>
          <w:color w:val="000000"/>
          <w:sz w:val="20"/>
          <w:szCs w:val="20"/>
          <w:lang w:eastAsia="en-GB"/>
        </w:rPr>
        <w:t xml:space="preserve"> </w:t>
      </w:r>
      <w:r w:rsidRPr="00A92BDB">
        <w:rPr>
          <w:rFonts w:ascii="Arial" w:eastAsia="Times New Roman" w:hAnsi="Arial" w:cs="Arial"/>
          <w:color w:val="000000"/>
          <w:sz w:val="20"/>
          <w:szCs w:val="20"/>
          <w:lang w:eastAsia="en-GB"/>
        </w:rPr>
        <w:t>safer recruitment procedures of the Methodist Church. Each worker will have an identified supervisor who will meet at regular intervals with the worker. A record of these meetings will be agreed and signed and the record kept. Each worker will be expected to undergo basic safeguarding training, within the first 6 months (agreed by Methodist Conference in 2011 -</w:t>
      </w:r>
      <w:r w:rsidRPr="00A92BDB">
        <w:rPr>
          <w:rFonts w:ascii="Arial" w:eastAsia="Times New Roman" w:hAnsi="Arial" w:cs="Arial"/>
          <w:i/>
          <w:iCs/>
          <w:color w:val="000000"/>
          <w:sz w:val="20"/>
          <w:szCs w:val="20"/>
          <w:lang w:eastAsia="en-GB"/>
        </w:rPr>
        <w:t>Creating Safer Space Report</w:t>
      </w:r>
      <w:r w:rsidRPr="00A92BDB">
        <w:rPr>
          <w:rFonts w:ascii="Arial" w:eastAsia="Times New Roman" w:hAnsi="Arial" w:cs="Arial"/>
          <w:color w:val="000000"/>
          <w:sz w:val="20"/>
          <w:szCs w:val="20"/>
          <w:lang w:eastAsia="en-GB"/>
        </w:rPr>
        <w:t>) of appointment. The other training needs of each worker will be considered (such as food hygiene, first aid and lifting and handling)</w:t>
      </w:r>
      <w:r w:rsidRPr="00A92BDB">
        <w:rPr>
          <w:rFonts w:ascii="Arial" w:eastAsia="Times New Roman" w:hAnsi="Arial" w:cs="Arial"/>
          <w:color w:val="C00000"/>
          <w:sz w:val="20"/>
          <w:szCs w:val="20"/>
          <w:lang w:eastAsia="en-GB"/>
        </w:rPr>
        <w:t>.</w:t>
      </w:r>
    </w:p>
    <w:p w:rsidR="00A92BDB" w:rsidRPr="00A92BDB" w:rsidRDefault="00A92BDB" w:rsidP="00A92BDB">
      <w:pPr>
        <w:widowControl w:val="0"/>
        <w:autoSpaceDE w:val="0"/>
        <w:autoSpaceDN w:val="0"/>
        <w:adjustRightInd w:val="0"/>
        <w:spacing w:after="0" w:line="360" w:lineRule="auto"/>
        <w:ind w:left="357"/>
        <w:rPr>
          <w:rFonts w:ascii="Arial" w:eastAsia="Times New Roman" w:hAnsi="Arial" w:cs="Arial"/>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Pastoral visitors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Pastoral visitors will be supported in their role with the provision of basic safeguarding training upon appointment. If they are undertaking tasks for which a DBS would be required, this will be undertaken prior to appointment.</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Guidelines for working with children, young people and vulnerable adults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A leaflet outlining good practice and systems should be given to everyone who works with children, young people and vulnerable adults. This leaflet will be reviewed annually</w:t>
      </w:r>
      <w:r w:rsidRPr="00A92BDB">
        <w:rPr>
          <w:rFonts w:ascii="Arial" w:eastAsia="Times New Roman" w:hAnsi="Arial" w:cs="Times New Roman"/>
          <w:color w:val="000000"/>
          <w:sz w:val="20"/>
          <w:szCs w:val="20"/>
          <w:vertAlign w:val="superscript"/>
          <w:lang w:eastAsia="en-GB"/>
        </w:rPr>
        <w:footnoteReference w:id="2"/>
      </w:r>
      <w:r w:rsidRPr="00A92BDB">
        <w:rPr>
          <w:rFonts w:ascii="Arial" w:eastAsia="Times New Roman" w:hAnsi="Arial" w:cs="Arial"/>
          <w:color w:val="000000"/>
          <w:sz w:val="20"/>
          <w:szCs w:val="20"/>
          <w:lang w:eastAsia="en-GB"/>
        </w:rPr>
        <w:t xml:space="preserve">.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Ecumenical events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Where ecumenical events happen on church premises, safeguarding is the responsibility of this Church Council.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Events with church groups off the premises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sz w:val="20"/>
          <w:szCs w:val="20"/>
          <w:lang w:eastAsia="en-GB"/>
        </w:rPr>
      </w:pPr>
      <w:r w:rsidRPr="00A92BDB">
        <w:rPr>
          <w:rFonts w:ascii="Arial" w:eastAsia="Times New Roman" w:hAnsi="Arial" w:cs="Arial"/>
          <w:color w:val="000000"/>
          <w:sz w:val="20"/>
          <w:szCs w:val="20"/>
          <w:lang w:eastAsia="en-GB"/>
        </w:rPr>
        <w:t xml:space="preserve">Adequate staffing, a risk assessment and notification of the event will be given to the church safeguarding officer PRIOR to the agreement for any event or off site activity. Notification of the event will be given to </w:t>
      </w:r>
      <w:r w:rsidRPr="00A92BDB">
        <w:rPr>
          <w:rFonts w:ascii="Arial" w:eastAsia="Times New Roman" w:hAnsi="Arial" w:cs="Arial"/>
          <w:sz w:val="20"/>
          <w:szCs w:val="20"/>
          <w:lang w:eastAsia="en-GB"/>
        </w:rPr>
        <w:t xml:space="preserve">the church council </w:t>
      </w:r>
      <w:proofErr w:type="gramStart"/>
      <w:r w:rsidRPr="00A92BDB">
        <w:rPr>
          <w:rFonts w:ascii="Arial" w:eastAsia="Times New Roman" w:hAnsi="Arial" w:cs="Arial"/>
          <w:sz w:val="20"/>
          <w:szCs w:val="20"/>
          <w:lang w:eastAsia="en-GB"/>
        </w:rPr>
        <w:t>secretary:</w:t>
      </w:r>
      <w:proofErr w:type="gramEnd"/>
      <w:r w:rsidRPr="00A92BDB">
        <w:rPr>
          <w:rFonts w:ascii="Arial" w:eastAsia="Times New Roman" w:hAnsi="Arial" w:cs="Arial"/>
          <w:sz w:val="20"/>
          <w:szCs w:val="20"/>
          <w:lang w:eastAsia="en-GB"/>
        </w:rPr>
        <w:t xml:space="preserve">…………………………………..(name of church council secretary.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sz w:val="20"/>
          <w:szCs w:val="20"/>
          <w:lang w:eastAsia="en-GB"/>
        </w:rPr>
      </w:pP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sz w:val="20"/>
          <w:szCs w:val="20"/>
          <w:lang w:eastAsia="en-GB"/>
        </w:rPr>
      </w:pPr>
      <w:r w:rsidRPr="00A92BDB">
        <w:rPr>
          <w:rFonts w:ascii="Arial" w:eastAsia="Times New Roman" w:hAnsi="Arial" w:cs="Arial"/>
          <w:sz w:val="20"/>
          <w:szCs w:val="20"/>
          <w:lang w:eastAsia="en-GB"/>
        </w:rPr>
        <w:t>If the activity is unusual or considered to be high risk the</w:t>
      </w:r>
      <w:r w:rsidRPr="00A92BDB">
        <w:rPr>
          <w:rFonts w:ascii="Arial" w:eastAsia="Times New Roman" w:hAnsi="Arial" w:cs="Arial"/>
          <w:color w:val="C00000"/>
          <w:sz w:val="20"/>
          <w:szCs w:val="20"/>
          <w:lang w:eastAsia="en-GB"/>
        </w:rPr>
        <w:t xml:space="preserve"> </w:t>
      </w:r>
      <w:r w:rsidRPr="00A92BDB">
        <w:rPr>
          <w:rFonts w:ascii="Arial" w:eastAsia="Times New Roman" w:hAnsi="Arial" w:cs="Arial"/>
          <w:color w:val="000000"/>
          <w:sz w:val="20"/>
          <w:szCs w:val="20"/>
          <w:lang w:eastAsia="en-GB"/>
        </w:rPr>
        <w:t xml:space="preserve">church safeguarding officer </w:t>
      </w:r>
      <w:r w:rsidRPr="00A92BDB">
        <w:rPr>
          <w:rFonts w:ascii="Arial" w:eastAsia="Times New Roman" w:hAnsi="Arial" w:cs="Arial"/>
          <w:sz w:val="20"/>
          <w:szCs w:val="20"/>
          <w:lang w:eastAsia="en-GB"/>
        </w:rPr>
        <w:t>will contact</w:t>
      </w:r>
      <w:r w:rsidRPr="00A92BDB">
        <w:rPr>
          <w:rFonts w:ascii="Arial" w:eastAsia="Times New Roman" w:hAnsi="Arial" w:cs="Arial"/>
          <w:color w:val="C00000"/>
          <w:sz w:val="20"/>
          <w:szCs w:val="20"/>
          <w:lang w:eastAsia="en-GB"/>
        </w:rPr>
        <w:t xml:space="preserve"> </w:t>
      </w:r>
      <w:r w:rsidRPr="00A92BDB">
        <w:rPr>
          <w:rFonts w:ascii="Arial" w:eastAsia="Times New Roman" w:hAnsi="Arial" w:cs="Arial"/>
          <w:color w:val="000000"/>
          <w:sz w:val="20"/>
          <w:szCs w:val="20"/>
          <w:lang w:eastAsia="en-GB"/>
        </w:rPr>
        <w:t xml:space="preserve">the circuit safeguarding officer in order that </w:t>
      </w:r>
      <w:r w:rsidRPr="00A92BDB">
        <w:rPr>
          <w:rFonts w:ascii="Arial" w:eastAsia="Times New Roman" w:hAnsi="Arial" w:cs="Arial"/>
          <w:sz w:val="20"/>
          <w:szCs w:val="20"/>
          <w:lang w:eastAsia="en-GB"/>
        </w:rPr>
        <w:t xml:space="preserve">it can be ratified or any queries raised.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Other groups on church premises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Where the building is hired for outside use, the </w:t>
      </w:r>
      <w:r w:rsidRPr="00A92BDB">
        <w:rPr>
          <w:rFonts w:ascii="Arial" w:eastAsia="Times New Roman" w:hAnsi="Arial" w:cs="Arial"/>
          <w:b/>
          <w:i/>
          <w:color w:val="000000"/>
          <w:sz w:val="20"/>
          <w:szCs w:val="20"/>
          <w:lang w:eastAsia="en-GB"/>
        </w:rPr>
        <w:t xml:space="preserve">hirer </w:t>
      </w:r>
      <w:r w:rsidRPr="00A92BDB">
        <w:rPr>
          <w:rFonts w:ascii="Arial" w:eastAsia="Times New Roman" w:hAnsi="Arial" w:cs="Arial"/>
          <w:color w:val="000000"/>
          <w:sz w:val="20"/>
          <w:szCs w:val="20"/>
          <w:lang w:eastAsia="en-GB"/>
        </w:rPr>
        <w:t>signing the letting agreement (</w:t>
      </w:r>
      <w:hyperlink r:id="rId7" w:history="1">
        <w:r w:rsidRPr="00A92BDB">
          <w:rPr>
            <w:rFonts w:ascii="Arial" w:eastAsia="Times New Roman" w:hAnsi="Arial" w:cs="Arial"/>
            <w:sz w:val="20"/>
            <w:szCs w:val="20"/>
            <w:u w:val="single"/>
            <w:lang w:eastAsia="en-GB"/>
          </w:rPr>
          <w:t>www.tmcp.org.uk/property/letting-property-and-third-party-use</w:t>
        </w:r>
      </w:hyperlink>
      <w:r w:rsidRPr="00A92BDB">
        <w:rPr>
          <w:rFonts w:ascii="Arial" w:eastAsia="Times New Roman" w:hAnsi="Arial" w:cs="Arial"/>
          <w:color w:val="000000"/>
          <w:sz w:val="20"/>
          <w:szCs w:val="20"/>
          <w:lang w:eastAsia="en-GB"/>
        </w:rPr>
        <w:t xml:space="preserve">) will be given a copy of that agreement and the appropriate leaflet. The lettings secretary will consider the various users of the building in making lettings. All lettings will be notified to the church safeguarding officer who will keep the records and take advice as appropriate from both the </w:t>
      </w:r>
      <w:r w:rsidRPr="00A92BDB">
        <w:rPr>
          <w:rFonts w:ascii="Arial" w:eastAsia="Times New Roman" w:hAnsi="Arial" w:cs="Arial"/>
          <w:sz w:val="20"/>
          <w:szCs w:val="20"/>
          <w:lang w:eastAsia="en-GB"/>
        </w:rPr>
        <w:t>DSO and circuit safeguarding officer.</w:t>
      </w:r>
      <w:r w:rsidRPr="00A92BDB">
        <w:rPr>
          <w:rFonts w:ascii="Arial" w:eastAsia="Times New Roman" w:hAnsi="Arial" w:cs="Arial"/>
          <w:color w:val="C00000"/>
          <w:sz w:val="20"/>
          <w:szCs w:val="20"/>
          <w:lang w:eastAsia="en-GB"/>
        </w:rPr>
        <w:t xml:space="preserve"> </w:t>
      </w:r>
    </w:p>
    <w:p w:rsidR="00A92BDB" w:rsidRPr="00A92BDB" w:rsidRDefault="00A92BDB" w:rsidP="00A92BDB">
      <w:pPr>
        <w:spacing w:after="0" w:line="360" w:lineRule="auto"/>
        <w:rPr>
          <w:rFonts w:ascii="Arial" w:eastAsia="Times New Roman" w:hAnsi="Arial" w:cs="Arial"/>
          <w:b/>
          <w:bCs/>
          <w:color w:val="000000"/>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Complaints procedure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bCs/>
          <w:sz w:val="20"/>
          <w:szCs w:val="20"/>
          <w:lang w:eastAsia="en-GB"/>
        </w:rPr>
      </w:pPr>
      <w:r w:rsidRPr="00A92BDB">
        <w:rPr>
          <w:rFonts w:ascii="Arial" w:eastAsia="Times New Roman" w:hAnsi="Arial" w:cs="Arial"/>
          <w:bCs/>
          <w:sz w:val="20"/>
          <w:szCs w:val="20"/>
          <w:lang w:eastAsia="en-GB"/>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rsidR="00A92BDB" w:rsidRPr="00A92BDB" w:rsidRDefault="00A92BDB" w:rsidP="00A92BDB">
      <w:pPr>
        <w:spacing w:after="0" w:line="360" w:lineRule="auto"/>
        <w:ind w:left="360"/>
        <w:rPr>
          <w:rFonts w:ascii="Arial" w:eastAsia="Times New Roman" w:hAnsi="Arial" w:cs="Arial"/>
          <w:iCs/>
          <w:sz w:val="20"/>
          <w:szCs w:val="20"/>
          <w:lang w:eastAsia="en-GB"/>
        </w:rPr>
      </w:pPr>
      <w:r w:rsidRPr="00A92BDB">
        <w:rPr>
          <w:rFonts w:ascii="Arial" w:eastAsia="Times New Roman" w:hAnsi="Arial" w:cs="Arial"/>
          <w:iCs/>
          <w:sz w:val="20"/>
          <w:szCs w:val="20"/>
          <w:lang w:eastAsia="en-GB"/>
        </w:rPr>
        <w:t xml:space="preserve">A complaint should be addressed to the superintendent minister, the Revd. [NAME]. If a complaint is made to another person it should be referred to </w:t>
      </w:r>
      <w:r w:rsidRPr="00A92BDB">
        <w:rPr>
          <w:rFonts w:ascii="Arial" w:eastAsia="Times New Roman" w:hAnsi="Arial" w:cs="Arial"/>
          <w:b/>
          <w:i/>
          <w:iCs/>
          <w:sz w:val="20"/>
          <w:szCs w:val="20"/>
          <w:lang w:eastAsia="en-GB"/>
        </w:rPr>
        <w:t>them</w:t>
      </w:r>
      <w:r w:rsidRPr="00A92BDB">
        <w:rPr>
          <w:rFonts w:ascii="Arial" w:eastAsia="Times New Roman" w:hAnsi="Arial" w:cs="Arial"/>
          <w:iCs/>
          <w:sz w:val="20"/>
          <w:szCs w:val="20"/>
          <w:lang w:eastAsia="en-GB"/>
        </w:rPr>
        <w:t>. Meetings will be arranged with the person making the complaint and, usually, the person against whom the complaint has been made, in an attempt to resolve it. If the complaint is against the superintendent, it should be sent to the District Chair, the Revd. [NAME] at [ADDRESS].</w:t>
      </w:r>
    </w:p>
    <w:p w:rsidR="00A92BDB" w:rsidRPr="00A92BDB" w:rsidRDefault="00A92BDB" w:rsidP="00A92BDB">
      <w:pPr>
        <w:spacing w:after="0" w:line="360" w:lineRule="auto"/>
        <w:ind w:left="360"/>
        <w:rPr>
          <w:rFonts w:ascii="Arial" w:eastAsia="Times New Roman" w:hAnsi="Arial" w:cs="Arial"/>
          <w:iCs/>
          <w:sz w:val="20"/>
          <w:szCs w:val="20"/>
          <w:lang w:eastAsia="en-GB"/>
        </w:rPr>
      </w:pPr>
      <w:r w:rsidRPr="00A92BDB">
        <w:rPr>
          <w:rFonts w:ascii="Arial" w:eastAsia="Times New Roman" w:hAnsi="Arial" w:cs="Arial"/>
          <w:iCs/>
          <w:sz w:val="20"/>
          <w:szCs w:val="20"/>
          <w:lang w:eastAsia="en-GB"/>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rsidR="00A92BDB" w:rsidRPr="00A92BDB" w:rsidRDefault="00A92BDB" w:rsidP="00A92BDB">
      <w:pPr>
        <w:spacing w:after="0" w:line="360" w:lineRule="auto"/>
        <w:ind w:left="360"/>
        <w:rPr>
          <w:rFonts w:ascii="Arial" w:eastAsia="Times New Roman" w:hAnsi="Arial" w:cs="Arial"/>
          <w:iCs/>
          <w:sz w:val="20"/>
          <w:szCs w:val="20"/>
          <w:lang w:eastAsia="en-GB"/>
        </w:rPr>
      </w:pPr>
    </w:p>
    <w:p w:rsidR="00A92BDB" w:rsidRPr="00A92BDB" w:rsidRDefault="00A92BDB" w:rsidP="00A92BDB">
      <w:pPr>
        <w:spacing w:after="0" w:line="360" w:lineRule="auto"/>
        <w:ind w:left="360"/>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Review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This policy will be reviewed annually by the Church Council.     Next review date: </w:t>
      </w:r>
      <w:r w:rsidRPr="00A92BDB">
        <w:rPr>
          <w:rFonts w:ascii="Arial" w:eastAsia="Times New Roman" w:hAnsi="Arial" w:cs="Arial"/>
          <w:color w:val="6C2283"/>
          <w:sz w:val="20"/>
          <w:szCs w:val="20"/>
          <w:lang w:eastAsia="en-GB"/>
        </w:rPr>
        <w:t>.............................</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6C2283"/>
          <w:sz w:val="20"/>
          <w:szCs w:val="20"/>
          <w:lang w:eastAsia="en-GB"/>
        </w:rPr>
      </w:pPr>
    </w:p>
    <w:p w:rsidR="00A92BDB" w:rsidRPr="00A92BDB" w:rsidRDefault="00A92BDB" w:rsidP="00A92BDB">
      <w:pPr>
        <w:widowControl w:val="0"/>
        <w:numPr>
          <w:ilvl w:val="0"/>
          <w:numId w:val="2"/>
        </w:numPr>
        <w:autoSpaceDE w:val="0"/>
        <w:autoSpaceDN w:val="0"/>
        <w:adjustRightInd w:val="0"/>
        <w:spacing w:after="0" w:line="360" w:lineRule="auto"/>
        <w:rPr>
          <w:rFonts w:ascii="Arial" w:eastAsia="Times New Roman" w:hAnsi="Arial" w:cs="Arial"/>
          <w:b/>
          <w:bCs/>
          <w:color w:val="7030A0"/>
          <w:sz w:val="20"/>
          <w:szCs w:val="20"/>
          <w:lang w:eastAsia="en-GB"/>
        </w:rPr>
      </w:pPr>
      <w:r w:rsidRPr="00A92BDB">
        <w:rPr>
          <w:rFonts w:ascii="Arial" w:eastAsia="Times New Roman" w:hAnsi="Arial" w:cs="Arial"/>
          <w:b/>
          <w:bCs/>
          <w:color w:val="7030A0"/>
          <w:sz w:val="20"/>
          <w:szCs w:val="20"/>
          <w:lang w:eastAsia="en-GB"/>
        </w:rPr>
        <w:t xml:space="preserve">Key concepts and definitions </w:t>
      </w:r>
    </w:p>
    <w:p w:rsidR="00A92BDB" w:rsidRPr="00A92BDB" w:rsidRDefault="00A92BDB" w:rsidP="00A92BDB">
      <w:pPr>
        <w:numPr>
          <w:ilvl w:val="0"/>
          <w:numId w:val="4"/>
        </w:numPr>
        <w:spacing w:after="120" w:line="360" w:lineRule="auto"/>
        <w:rPr>
          <w:rFonts w:ascii="Arial" w:eastAsia="Times New Roman" w:hAnsi="Arial" w:cs="Arial"/>
          <w:sz w:val="20"/>
          <w:szCs w:val="20"/>
          <w:lang w:eastAsia="en-GB"/>
        </w:rPr>
      </w:pPr>
      <w:r w:rsidRPr="00A92BDB">
        <w:rPr>
          <w:rFonts w:ascii="Arial" w:eastAsia="Times New Roman" w:hAnsi="Arial" w:cs="Arial"/>
          <w:sz w:val="20"/>
          <w:szCs w:val="20"/>
          <w:lang w:eastAsia="en-GB"/>
        </w:rPr>
        <w:t>A child is anyone who has not yet reached their eighteenth birthday. The fact that a child has reached 16 years of age, is living independently or is in further education, a member of the armed forces, in hospital or in custody in the secure estate, does not change their status or entitlements to services or protection.</w:t>
      </w:r>
    </w:p>
    <w:p w:rsidR="00A92BDB" w:rsidRPr="00A92BDB" w:rsidRDefault="00A92BDB" w:rsidP="00A92BDB">
      <w:pPr>
        <w:widowControl w:val="0"/>
        <w:numPr>
          <w:ilvl w:val="0"/>
          <w:numId w:val="4"/>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sz w:val="20"/>
          <w:szCs w:val="20"/>
          <w:lang w:eastAsia="en-GB"/>
        </w:rPr>
        <w:t>Vulnerable adults: any adult aged 18 or</w:t>
      </w:r>
      <w:r w:rsidRPr="00A92BDB">
        <w:rPr>
          <w:rFonts w:ascii="Arial" w:eastAsia="Times New Roman" w:hAnsi="Arial" w:cs="Arial"/>
          <w:color w:val="000000"/>
          <w:sz w:val="20"/>
          <w:szCs w:val="20"/>
          <w:lang w:eastAsia="en-GB"/>
        </w:rPr>
        <w:t xml:space="preserve"> over who, owing to disability, mental function, age or illness or traumatic circumstances, may not be able to take care or protect themselves. </w:t>
      </w:r>
    </w:p>
    <w:p w:rsidR="00A92BDB" w:rsidRPr="00A92BDB" w:rsidRDefault="00A92BDB" w:rsidP="00A92BDB">
      <w:pPr>
        <w:widowControl w:val="0"/>
        <w:numPr>
          <w:ilvl w:val="0"/>
          <w:numId w:val="4"/>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Safeguarding: protecting children or vulnerable adults from maltreatment; preventing impairment of their health and ensuring safe and effective care. </w:t>
      </w:r>
    </w:p>
    <w:p w:rsidR="00A92BDB" w:rsidRPr="00A92BDB" w:rsidRDefault="00A92BDB" w:rsidP="00A92BDB">
      <w:pPr>
        <w:widowControl w:val="0"/>
        <w:numPr>
          <w:ilvl w:val="0"/>
          <w:numId w:val="4"/>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Adult/child protection is a part of safeguarding and promoting welfare. This refers to the activity which is undertaken to protect children/specific adults who are suffering or are at risk of suffering significant harm, including neglect. </w:t>
      </w:r>
    </w:p>
    <w:p w:rsidR="00A92BDB" w:rsidRPr="00A92BDB" w:rsidRDefault="00A92BDB" w:rsidP="00A92BDB">
      <w:pPr>
        <w:widowControl w:val="0"/>
        <w:numPr>
          <w:ilvl w:val="0"/>
          <w:numId w:val="4"/>
        </w:numPr>
        <w:autoSpaceDE w:val="0"/>
        <w:autoSpaceDN w:val="0"/>
        <w:adjustRightInd w:val="0"/>
        <w:spacing w:after="120" w:line="360" w:lineRule="auto"/>
        <w:rPr>
          <w:rFonts w:ascii="Arial" w:eastAsia="Times New Roman" w:hAnsi="Arial" w:cs="Arial"/>
          <w:color w:val="000000"/>
          <w:sz w:val="20"/>
          <w:szCs w:val="20"/>
          <w:lang w:eastAsia="en-GB"/>
        </w:rPr>
      </w:pPr>
      <w:r w:rsidRPr="00A92BDB">
        <w:rPr>
          <w:rFonts w:ascii="Arial" w:eastAsia="Times New Roman" w:hAnsi="Arial" w:cs="Arial"/>
          <w:color w:val="000000"/>
          <w:sz w:val="20"/>
          <w:szCs w:val="20"/>
          <w:lang w:eastAsia="en-GB"/>
        </w:rPr>
        <w:t xml:space="preserve">Abuse and neglect may occur in a family, a community or an institution. It may be perpetrated by a person or persons known to the child or vulnerable adult or by strangers; by an adult or by a child. It may be an infliction of harm or a failure to prevent harm. </w:t>
      </w: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000000"/>
          <w:sz w:val="20"/>
          <w:szCs w:val="20"/>
          <w:lang w:eastAsia="en-GB"/>
        </w:rPr>
      </w:pPr>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6C2283"/>
          <w:sz w:val="20"/>
          <w:szCs w:val="20"/>
          <w:lang w:eastAsia="en-GB"/>
        </w:rPr>
      </w:pPr>
      <w:proofErr w:type="gramStart"/>
      <w:r w:rsidRPr="00A92BDB">
        <w:rPr>
          <w:rFonts w:ascii="Arial" w:eastAsia="Times New Roman" w:hAnsi="Arial" w:cs="Arial"/>
          <w:color w:val="000000"/>
          <w:sz w:val="20"/>
          <w:szCs w:val="20"/>
          <w:lang w:eastAsia="en-GB"/>
        </w:rPr>
        <w:t xml:space="preserve">Signed </w:t>
      </w:r>
      <w:r w:rsidRPr="00A92BDB">
        <w:rPr>
          <w:rFonts w:ascii="Arial" w:eastAsia="Times New Roman" w:hAnsi="Arial" w:cs="Arial"/>
          <w:color w:val="6C2283"/>
          <w:sz w:val="20"/>
          <w:szCs w:val="20"/>
          <w:lang w:eastAsia="en-GB"/>
        </w:rPr>
        <w:t>..........................................................</w:t>
      </w:r>
      <w:proofErr w:type="gramEnd"/>
      <w:r w:rsidRPr="00A92BDB">
        <w:rPr>
          <w:rFonts w:ascii="Arial" w:eastAsia="Times New Roman" w:hAnsi="Arial" w:cs="Arial"/>
          <w:color w:val="6C2283"/>
          <w:sz w:val="20"/>
          <w:szCs w:val="20"/>
          <w:lang w:eastAsia="en-GB"/>
        </w:rPr>
        <w:t xml:space="preserve"> </w:t>
      </w:r>
      <w:r w:rsidRPr="00A92BDB">
        <w:rPr>
          <w:rFonts w:ascii="Arial" w:eastAsia="Times New Roman" w:hAnsi="Arial" w:cs="Arial"/>
          <w:color w:val="000000"/>
          <w:sz w:val="20"/>
          <w:szCs w:val="20"/>
          <w:lang w:eastAsia="en-GB"/>
        </w:rPr>
        <w:t xml:space="preserve">Chair of Church Council      </w:t>
      </w:r>
      <w:proofErr w:type="gramStart"/>
      <w:r w:rsidRPr="00A92BDB">
        <w:rPr>
          <w:rFonts w:ascii="Arial" w:eastAsia="Times New Roman" w:hAnsi="Arial" w:cs="Arial"/>
          <w:color w:val="000000"/>
          <w:sz w:val="20"/>
          <w:szCs w:val="20"/>
          <w:lang w:eastAsia="en-GB"/>
        </w:rPr>
        <w:t xml:space="preserve">Dated </w:t>
      </w:r>
      <w:r w:rsidRPr="00A92BDB">
        <w:rPr>
          <w:rFonts w:ascii="Arial" w:eastAsia="Times New Roman" w:hAnsi="Arial" w:cs="Arial"/>
          <w:color w:val="6C2283"/>
          <w:sz w:val="20"/>
          <w:szCs w:val="20"/>
          <w:lang w:eastAsia="en-GB"/>
        </w:rPr>
        <w:t>..............................</w:t>
      </w:r>
      <w:proofErr w:type="gramEnd"/>
    </w:p>
    <w:p w:rsidR="00A92BDB" w:rsidRPr="00A92BDB" w:rsidRDefault="00A92BDB" w:rsidP="00A92BDB">
      <w:pPr>
        <w:widowControl w:val="0"/>
        <w:autoSpaceDE w:val="0"/>
        <w:autoSpaceDN w:val="0"/>
        <w:adjustRightInd w:val="0"/>
        <w:spacing w:after="0" w:line="360" w:lineRule="auto"/>
        <w:ind w:left="360"/>
        <w:rPr>
          <w:rFonts w:ascii="Arial" w:eastAsia="Times New Roman" w:hAnsi="Arial" w:cs="Arial"/>
          <w:color w:val="6C2283"/>
          <w:sz w:val="20"/>
          <w:szCs w:val="20"/>
          <w:lang w:eastAsia="en-GB"/>
        </w:rPr>
      </w:pPr>
    </w:p>
    <w:p w:rsidR="00D505D1" w:rsidRDefault="00D505D1"/>
    <w:sectPr w:rsidR="00D505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AF" w:rsidRDefault="00B520AF" w:rsidP="00A92BDB">
      <w:pPr>
        <w:spacing w:after="0" w:line="240" w:lineRule="auto"/>
      </w:pPr>
      <w:r>
        <w:separator/>
      </w:r>
    </w:p>
  </w:endnote>
  <w:endnote w:type="continuationSeparator" w:id="0">
    <w:p w:rsidR="00B520AF" w:rsidRDefault="00B520AF" w:rsidP="00A9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423" w:rsidRDefault="00306423">
    <w:pPr>
      <w:pStyle w:val="Footer"/>
    </w:pPr>
    <w: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AF" w:rsidRDefault="00B520AF" w:rsidP="00A92BDB">
      <w:pPr>
        <w:spacing w:after="0" w:line="240" w:lineRule="auto"/>
      </w:pPr>
      <w:r>
        <w:separator/>
      </w:r>
    </w:p>
  </w:footnote>
  <w:footnote w:type="continuationSeparator" w:id="0">
    <w:p w:rsidR="00B520AF" w:rsidRDefault="00B520AF" w:rsidP="00A92BDB">
      <w:pPr>
        <w:spacing w:after="0" w:line="240" w:lineRule="auto"/>
      </w:pPr>
      <w:r>
        <w:continuationSeparator/>
      </w:r>
    </w:p>
  </w:footnote>
  <w:footnote w:id="1">
    <w:p w:rsidR="00A92BDB" w:rsidRDefault="00A92BDB" w:rsidP="00A92BDB">
      <w:pPr>
        <w:pStyle w:val="FootnoteText"/>
      </w:pPr>
      <w:r>
        <w:rPr>
          <w:rStyle w:val="FootnoteReference"/>
        </w:rPr>
        <w:footnoteRef/>
      </w:r>
      <w:r>
        <w:t xml:space="preserve"> Or membership of (PVG scheme Scotland).</w:t>
      </w:r>
    </w:p>
  </w:footnote>
  <w:footnote w:id="2">
    <w:p w:rsidR="00A92BDB" w:rsidRPr="00B80626" w:rsidRDefault="00A92BDB" w:rsidP="00A92BDB">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Procedures and 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74070F4C"/>
    <w:multiLevelType w:val="hybridMultilevel"/>
    <w:tmpl w:val="31DA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DB"/>
    <w:rsid w:val="00306423"/>
    <w:rsid w:val="00835650"/>
    <w:rsid w:val="00940AB8"/>
    <w:rsid w:val="00A92BDB"/>
    <w:rsid w:val="00B520AF"/>
    <w:rsid w:val="00B65620"/>
    <w:rsid w:val="00D50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8DAD9-589E-4636-8536-8DE9CD7E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92BDB"/>
    <w:rPr>
      <w:rFonts w:cs="Times New Roman"/>
      <w:color w:val="0563C1"/>
      <w:u w:val="single"/>
    </w:rPr>
  </w:style>
  <w:style w:type="paragraph" w:styleId="FootnoteText">
    <w:name w:val="footnote text"/>
    <w:basedOn w:val="Normal"/>
    <w:link w:val="FootnoteTextChar"/>
    <w:semiHidden/>
    <w:rsid w:val="00A92BDB"/>
    <w:pPr>
      <w:spacing w:after="0" w:line="240" w:lineRule="auto"/>
    </w:pPr>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semiHidden/>
    <w:rsid w:val="00A92BDB"/>
    <w:rPr>
      <w:rFonts w:ascii="Calibri" w:eastAsia="Times New Roman" w:hAnsi="Calibri" w:cs="Calibri"/>
      <w:sz w:val="20"/>
      <w:szCs w:val="20"/>
      <w:lang w:eastAsia="en-GB"/>
    </w:rPr>
  </w:style>
  <w:style w:type="character" w:styleId="FootnoteReference">
    <w:name w:val="footnote reference"/>
    <w:semiHidden/>
    <w:rsid w:val="00A92BDB"/>
    <w:rPr>
      <w:rFonts w:cs="Times New Roman"/>
      <w:vertAlign w:val="superscript"/>
    </w:rPr>
  </w:style>
  <w:style w:type="paragraph" w:styleId="ListParagraph">
    <w:name w:val="List Paragraph"/>
    <w:basedOn w:val="Normal"/>
    <w:uiPriority w:val="34"/>
    <w:qFormat/>
    <w:rsid w:val="00A92BDB"/>
    <w:pPr>
      <w:ind w:left="720"/>
      <w:contextualSpacing/>
    </w:pPr>
  </w:style>
  <w:style w:type="paragraph" w:styleId="Header">
    <w:name w:val="header"/>
    <w:basedOn w:val="Normal"/>
    <w:link w:val="HeaderChar"/>
    <w:uiPriority w:val="99"/>
    <w:unhideWhenUsed/>
    <w:rsid w:val="00306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23"/>
  </w:style>
  <w:style w:type="paragraph" w:styleId="Footer">
    <w:name w:val="footer"/>
    <w:basedOn w:val="Normal"/>
    <w:link w:val="FooterChar"/>
    <w:uiPriority w:val="99"/>
    <w:unhideWhenUsed/>
    <w:rsid w:val="00306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Heard</dc:creator>
  <cp:keywords/>
  <dc:description/>
  <cp:lastModifiedBy>Communications</cp:lastModifiedBy>
  <cp:revision>2</cp:revision>
  <dcterms:created xsi:type="dcterms:W3CDTF">2020-04-02T12:03:00Z</dcterms:created>
  <dcterms:modified xsi:type="dcterms:W3CDTF">2020-04-02T12:03:00Z</dcterms:modified>
</cp:coreProperties>
</file>